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91B6" w14:textId="77777777" w:rsidR="008A2143" w:rsidRPr="00E6122E" w:rsidRDefault="00FF0FAD">
      <w:pPr>
        <w:rPr>
          <w:rFonts w:cstheme="minorHAnsi"/>
          <w:b/>
          <w:lang w:val="de-DE"/>
        </w:rPr>
      </w:pPr>
      <w:r w:rsidRPr="00E6122E">
        <w:rPr>
          <w:rFonts w:cstheme="minorHAnsi"/>
          <w:b/>
          <w:lang w:val="de-DE"/>
        </w:rPr>
        <w:t>Hand-out</w:t>
      </w:r>
      <w:r w:rsidR="008A2143" w:rsidRPr="00E6122E">
        <w:rPr>
          <w:rFonts w:cstheme="minorHAnsi"/>
          <w:b/>
          <w:lang w:val="de-DE"/>
        </w:rPr>
        <w:t xml:space="preserve"> Produktionsmanagement</w:t>
      </w:r>
    </w:p>
    <w:p w14:paraId="575AEC80" w14:textId="2D1FA34E" w:rsidR="008A2143" w:rsidRPr="008604F0" w:rsidRDefault="008A2143">
      <w:pPr>
        <w:rPr>
          <w:rFonts w:cstheme="minorHAnsi"/>
          <w:b/>
          <w:lang w:val="de-DE"/>
        </w:rPr>
      </w:pPr>
      <w:r w:rsidRPr="00E6122E">
        <w:rPr>
          <w:rFonts w:cstheme="minorHAnsi"/>
          <w:b/>
          <w:lang w:val="de-DE"/>
        </w:rPr>
        <w:t>WS 201</w:t>
      </w:r>
      <w:r w:rsidR="00F7078B">
        <w:rPr>
          <w:rFonts w:cstheme="minorHAnsi"/>
          <w:b/>
          <w:lang w:val="de-DE"/>
        </w:rPr>
        <w:t>9</w:t>
      </w:r>
      <w:r w:rsidRPr="00E6122E">
        <w:rPr>
          <w:rFonts w:cstheme="minorHAnsi"/>
          <w:b/>
          <w:lang w:val="de-DE"/>
        </w:rPr>
        <w:t>/20</w:t>
      </w:r>
      <w:r w:rsidR="00F7078B">
        <w:rPr>
          <w:rFonts w:cstheme="minorHAnsi"/>
          <w:b/>
          <w:lang w:val="de-DE"/>
        </w:rPr>
        <w:t>20</w:t>
      </w:r>
      <w:r w:rsidR="008604F0">
        <w:rPr>
          <w:rFonts w:cstheme="minorHAnsi"/>
          <w:b/>
          <w:lang w:val="de-DE"/>
        </w:rPr>
        <w:t xml:space="preserve">, </w:t>
      </w:r>
      <w:r w:rsidR="00D73270">
        <w:rPr>
          <w:rFonts w:cstheme="minorHAnsi"/>
          <w:lang w:val="de-DE"/>
        </w:rPr>
        <w:t xml:space="preserve">Version: </w:t>
      </w:r>
      <w:r w:rsidR="00D64812">
        <w:rPr>
          <w:rFonts w:cstheme="minorHAnsi"/>
          <w:lang w:val="de-DE"/>
        </w:rPr>
        <w:t>09</w:t>
      </w:r>
      <w:r w:rsidR="004436F0">
        <w:rPr>
          <w:rFonts w:cstheme="minorHAnsi"/>
          <w:lang w:val="de-DE"/>
        </w:rPr>
        <w:t xml:space="preserve">. </w:t>
      </w:r>
      <w:r w:rsidR="00D64812">
        <w:rPr>
          <w:rFonts w:cstheme="minorHAnsi"/>
          <w:lang w:val="de-DE"/>
        </w:rPr>
        <w:t>Oktober</w:t>
      </w:r>
      <w:bookmarkStart w:id="0" w:name="_GoBack"/>
      <w:bookmarkEnd w:id="0"/>
      <w:r w:rsidR="004436F0">
        <w:rPr>
          <w:rFonts w:cstheme="minorHAnsi"/>
          <w:lang w:val="de-DE"/>
        </w:rPr>
        <w:t xml:space="preserve"> 201</w:t>
      </w:r>
      <w:r w:rsidR="008158CE">
        <w:rPr>
          <w:rFonts w:cstheme="minorHAnsi"/>
          <w:lang w:val="de-DE"/>
        </w:rPr>
        <w:t>9</w:t>
      </w:r>
    </w:p>
    <w:p w14:paraId="562FCE3B" w14:textId="77777777" w:rsidR="008A2143" w:rsidRPr="00E6122E" w:rsidRDefault="008A2143">
      <w:pPr>
        <w:rPr>
          <w:rFonts w:cstheme="minorHAnsi"/>
          <w:u w:val="single"/>
          <w:lang w:val="de-DE"/>
        </w:rPr>
      </w:pPr>
    </w:p>
    <w:p w14:paraId="03077E36" w14:textId="77777777" w:rsidR="00824357" w:rsidRDefault="00824357" w:rsidP="0082435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Achtung: Dieses Dokument entspricht unseren Planungen vor Semesterbeginn; es wird </w:t>
      </w:r>
      <w:r>
        <w:rPr>
          <w:rFonts w:cstheme="minorHAnsi"/>
          <w:b/>
          <w:lang w:val="de-DE"/>
        </w:rPr>
        <w:t>nicht</w:t>
      </w:r>
      <w:r>
        <w:rPr>
          <w:rFonts w:cstheme="minorHAnsi"/>
          <w:lang w:val="de-DE"/>
        </w:rPr>
        <w:t xml:space="preserve"> regelmäßig aktualisiert. Für kurzfristige räumliche oder zeitliche Änderungen siehe Campus. Inhaltliche Änderungen werden in der Veranstaltung besprochen und ggf. auf Ilias kommuniziert.</w:t>
      </w:r>
    </w:p>
    <w:p w14:paraId="518189C0" w14:textId="77777777" w:rsidR="00824357" w:rsidRPr="00DB6F3D" w:rsidRDefault="00824357" w:rsidP="00824357">
      <w:pPr>
        <w:rPr>
          <w:rFonts w:cstheme="minorHAnsi"/>
          <w:u w:val="single"/>
          <w:lang w:val="de-DE"/>
        </w:rPr>
      </w:pPr>
    </w:p>
    <w:p w14:paraId="718E6410" w14:textId="77777777" w:rsidR="00824357" w:rsidRPr="0077737A" w:rsidRDefault="00824357" w:rsidP="00824357">
      <w:pPr>
        <w:rPr>
          <w:u w:val="single"/>
          <w:lang w:val="de-DE"/>
        </w:rPr>
      </w:pPr>
      <w:r w:rsidRPr="0077737A">
        <w:rPr>
          <w:u w:val="single"/>
          <w:lang w:val="de-DE"/>
        </w:rPr>
        <w:t>Kontext</w:t>
      </w:r>
    </w:p>
    <w:p w14:paraId="7EA1BE6F" w14:textId="77777777" w:rsidR="00824357" w:rsidRDefault="00824357" w:rsidP="00824357">
      <w:pPr>
        <w:rPr>
          <w:lang w:val="de-DE"/>
        </w:rPr>
      </w:pPr>
      <w:r>
        <w:rPr>
          <w:lang w:val="de-DE"/>
        </w:rPr>
        <w:t>Veranstaltung jedes</w:t>
      </w:r>
      <w:r w:rsidRPr="0077737A">
        <w:rPr>
          <w:lang w:val="de-DE"/>
        </w:rPr>
        <w:t xml:space="preserve"> Wintersemester</w:t>
      </w:r>
      <w:r>
        <w:rPr>
          <w:lang w:val="de-DE"/>
        </w:rPr>
        <w:t>; Dauer: ein Semester</w:t>
      </w:r>
    </w:p>
    <w:p w14:paraId="1E1395A6" w14:textId="77777777" w:rsidR="00824357" w:rsidRPr="0077737A" w:rsidRDefault="00824357" w:rsidP="00824357">
      <w:pPr>
        <w:rPr>
          <w:lang w:val="de-DE"/>
        </w:rPr>
      </w:pPr>
      <w:r>
        <w:rPr>
          <w:lang w:val="de-DE"/>
        </w:rPr>
        <w:t>4,5 Leistungspunkte als Teilleistung in einem Modul mit insgesamt 9 Leistungspunkten; im Schnitt, drei Stunden Veranstaltung pro Woche</w:t>
      </w:r>
    </w:p>
    <w:p w14:paraId="7060B561" w14:textId="77777777" w:rsidR="00824357" w:rsidRPr="0077737A" w:rsidRDefault="00824357" w:rsidP="00824357">
      <w:pPr>
        <w:rPr>
          <w:lang w:val="de-DE"/>
        </w:rPr>
      </w:pPr>
      <w:r w:rsidRPr="0077737A">
        <w:rPr>
          <w:lang w:val="de-DE"/>
        </w:rPr>
        <w:t>Dozent: Prof</w:t>
      </w:r>
      <w:r>
        <w:rPr>
          <w:lang w:val="de-DE"/>
        </w:rPr>
        <w:t>.</w:t>
      </w:r>
      <w:r w:rsidRPr="0077737A">
        <w:rPr>
          <w:lang w:val="de-DE"/>
        </w:rPr>
        <w:t xml:space="preserve"> Dr</w:t>
      </w:r>
      <w:r>
        <w:rPr>
          <w:lang w:val="de-DE"/>
        </w:rPr>
        <w:t>.</w:t>
      </w:r>
      <w:r w:rsidRPr="0077737A">
        <w:rPr>
          <w:lang w:val="de-DE"/>
        </w:rPr>
        <w:t xml:space="preserve"> Andreas Größler; Übungen: Ivan </w:t>
      </w:r>
      <w:proofErr w:type="spellStart"/>
      <w:r w:rsidRPr="0077737A">
        <w:rPr>
          <w:rFonts w:cstheme="minorHAnsi"/>
          <w:lang w:val="de-DE"/>
        </w:rPr>
        <w:t>Ð</w:t>
      </w:r>
      <w:r w:rsidRPr="0077737A">
        <w:rPr>
          <w:lang w:val="de-DE"/>
        </w:rPr>
        <w:t>ula</w:t>
      </w:r>
      <w:proofErr w:type="spellEnd"/>
      <w:r w:rsidRPr="0077737A">
        <w:rPr>
          <w:lang w:val="de-DE"/>
        </w:rPr>
        <w:t xml:space="preserve"> </w:t>
      </w:r>
      <w:r>
        <w:rPr>
          <w:lang w:val="de-DE"/>
        </w:rPr>
        <w:t>u</w:t>
      </w:r>
      <w:r w:rsidRPr="0077737A">
        <w:rPr>
          <w:lang w:val="de-DE"/>
        </w:rPr>
        <w:t>nd Manuel Brauch</w:t>
      </w:r>
    </w:p>
    <w:p w14:paraId="491B2D4B" w14:textId="77777777" w:rsidR="00824357" w:rsidRPr="0077737A" w:rsidRDefault="00824357" w:rsidP="00824357">
      <w:pPr>
        <w:rPr>
          <w:lang w:val="de-DE"/>
        </w:rPr>
      </w:pPr>
      <w:r w:rsidRPr="0077737A">
        <w:rPr>
          <w:lang w:val="de-DE"/>
        </w:rPr>
        <w:t>Teil des Bachelor-Programms in technisch-orient</w:t>
      </w:r>
      <w:r>
        <w:rPr>
          <w:lang w:val="de-DE"/>
        </w:rPr>
        <w:t>ierter Betriebswirtschaftslehre</w:t>
      </w:r>
    </w:p>
    <w:p w14:paraId="32A5752E" w14:textId="77777777" w:rsidR="00824357" w:rsidRPr="0077737A" w:rsidRDefault="00824357" w:rsidP="00824357">
      <w:pPr>
        <w:rPr>
          <w:lang w:val="de-DE"/>
        </w:rPr>
      </w:pPr>
    </w:p>
    <w:p w14:paraId="108D44E0" w14:textId="77777777" w:rsidR="00C72B84" w:rsidRPr="00E6122E" w:rsidRDefault="008A2143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t>Lernziele</w:t>
      </w:r>
    </w:p>
    <w:p w14:paraId="1697ECB7" w14:textId="77777777" w:rsidR="008A2143" w:rsidRPr="00E6122E" w:rsidRDefault="008A2143" w:rsidP="008A2143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Die Studierenden sind am Ende der Veranstaltung in der Lage,</w:t>
      </w:r>
    </w:p>
    <w:p w14:paraId="5D60E9D1" w14:textId="77777777" w:rsidR="00071C33" w:rsidRPr="00E6122E" w:rsidRDefault="00071C33" w:rsidP="00071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grundsätzliche Fragestellungen des Produktionsmanagements zu erkennen,</w:t>
      </w:r>
    </w:p>
    <w:p w14:paraId="69F6DFC0" w14:textId="77777777" w:rsidR="00071C33" w:rsidRPr="00E6122E" w:rsidRDefault="00071C33" w:rsidP="00071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Schnittstellen der Produktionswirtschaft zu anderen betrieblichen Funktionen aufzuzeigen,</w:t>
      </w:r>
    </w:p>
    <w:p w14:paraId="3EF2A703" w14:textId="77777777" w:rsidR="008A2143" w:rsidRPr="00E6122E" w:rsidRDefault="00071C33" w:rsidP="00071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 xml:space="preserve">abstrahierte </w:t>
      </w:r>
      <w:r w:rsidR="008A2143" w:rsidRPr="00E6122E">
        <w:rPr>
          <w:rFonts w:cstheme="minorHAnsi"/>
          <w:lang w:val="de-DE"/>
        </w:rPr>
        <w:t xml:space="preserve">Produktionssysteme mit Hilfe von Produktions- und Kostenfunktionen </w:t>
      </w:r>
      <w:r w:rsidRPr="00E6122E">
        <w:rPr>
          <w:rFonts w:cstheme="minorHAnsi"/>
          <w:lang w:val="de-DE"/>
        </w:rPr>
        <w:t>abzubilden</w:t>
      </w:r>
      <w:r w:rsidR="008A2143" w:rsidRPr="00E6122E">
        <w:rPr>
          <w:rFonts w:cstheme="minorHAnsi"/>
          <w:lang w:val="de-DE"/>
        </w:rPr>
        <w:t>,</w:t>
      </w:r>
    </w:p>
    <w:p w14:paraId="7DFDE4E5" w14:textId="77777777" w:rsidR="008A2143" w:rsidRPr="00E6122E" w:rsidRDefault="008A2143" w:rsidP="00071C3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 xml:space="preserve">grundlegende </w:t>
      </w:r>
      <w:r w:rsidR="00071C33" w:rsidRPr="00E6122E">
        <w:rPr>
          <w:rFonts w:cstheme="minorHAnsi"/>
          <w:lang w:val="de-DE"/>
        </w:rPr>
        <w:t xml:space="preserve">Planungsschritte des Produktionsmanagements durchzuführen und entsprechende Methoden </w:t>
      </w:r>
      <w:r w:rsidR="00080667" w:rsidRPr="00E6122E">
        <w:rPr>
          <w:rFonts w:cstheme="minorHAnsi"/>
          <w:lang w:val="de-DE"/>
        </w:rPr>
        <w:t>anzuwenden,</w:t>
      </w:r>
    </w:p>
    <w:p w14:paraId="104317FC" w14:textId="77777777" w:rsidR="008A2143" w:rsidRPr="00064337" w:rsidRDefault="00080667" w:rsidP="00064337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umfassende Konzepte des Produktionsmanagements zu diskutieren.</w:t>
      </w:r>
    </w:p>
    <w:p w14:paraId="78FBDC82" w14:textId="77777777" w:rsidR="009357C4" w:rsidRDefault="009357C4">
      <w:pPr>
        <w:rPr>
          <w:rFonts w:cstheme="minorHAnsi"/>
          <w:u w:val="single"/>
          <w:lang w:val="de-DE"/>
        </w:rPr>
      </w:pPr>
    </w:p>
    <w:p w14:paraId="71476FBE" w14:textId="77777777" w:rsidR="008A2143" w:rsidRPr="00E6122E" w:rsidRDefault="008A2143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t>Inhalt</w:t>
      </w:r>
    </w:p>
    <w:p w14:paraId="5C96CA6D" w14:textId="77777777" w:rsidR="008A2143" w:rsidRPr="00E6122E" w:rsidRDefault="008A2143" w:rsidP="008A2143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 xml:space="preserve">Gegenstand der Vorlesung sind zunächst die </w:t>
      </w:r>
      <w:r w:rsidR="00080667" w:rsidRPr="00E6122E">
        <w:rPr>
          <w:rFonts w:cstheme="minorHAnsi"/>
          <w:lang w:val="de-DE"/>
        </w:rPr>
        <w:t xml:space="preserve">Relevanz der innerbetrieblichen Wertschöpfung und die Schnittstellen der Produktion mit anderen betrieblichen Funktionen. </w:t>
      </w:r>
      <w:r w:rsidR="0089532B">
        <w:rPr>
          <w:rFonts w:cstheme="minorHAnsi"/>
          <w:lang w:val="de-DE"/>
        </w:rPr>
        <w:t xml:space="preserve">Dann werden grundsätzliche Fragestellungen des Produktionsmanagements behandelt, insbesondere Nachfrageprognosen, Bestandsmodelle und </w:t>
      </w:r>
      <w:r w:rsidRPr="00E6122E">
        <w:rPr>
          <w:rFonts w:cstheme="minorHAnsi"/>
          <w:lang w:val="de-DE"/>
        </w:rPr>
        <w:t>Pr</w:t>
      </w:r>
      <w:r w:rsidR="00071C33" w:rsidRPr="00E6122E">
        <w:rPr>
          <w:rFonts w:cstheme="minorHAnsi"/>
          <w:lang w:val="de-DE"/>
        </w:rPr>
        <w:t>oduktionsplanung und -steuerung</w:t>
      </w:r>
      <w:r w:rsidR="0089532B">
        <w:rPr>
          <w:rFonts w:cstheme="minorHAnsi"/>
          <w:lang w:val="de-DE"/>
        </w:rPr>
        <w:t>.</w:t>
      </w:r>
      <w:r w:rsidRPr="00E6122E">
        <w:rPr>
          <w:rFonts w:cstheme="minorHAnsi"/>
          <w:lang w:val="de-DE"/>
        </w:rPr>
        <w:t xml:space="preserve"> </w:t>
      </w:r>
      <w:r w:rsidR="0089532B">
        <w:rPr>
          <w:rFonts w:cstheme="minorHAnsi"/>
          <w:lang w:val="de-DE"/>
        </w:rPr>
        <w:t>I</w:t>
      </w:r>
      <w:r w:rsidRPr="00E6122E">
        <w:rPr>
          <w:rFonts w:cstheme="minorHAnsi"/>
          <w:lang w:val="de-DE"/>
        </w:rPr>
        <w:t>n der Übung werden die zugehörigen Planungsmethoden der Produktion angewendet.</w:t>
      </w:r>
      <w:r w:rsidR="00080667" w:rsidRPr="00E6122E">
        <w:rPr>
          <w:rFonts w:cstheme="minorHAnsi"/>
          <w:lang w:val="de-DE"/>
        </w:rPr>
        <w:t xml:space="preserve"> Abschließend werden </w:t>
      </w:r>
      <w:r w:rsidR="0089532B">
        <w:rPr>
          <w:rFonts w:cstheme="minorHAnsi"/>
          <w:lang w:val="de-DE"/>
        </w:rPr>
        <w:t>neuere</w:t>
      </w:r>
      <w:r w:rsidR="00080667" w:rsidRPr="00E6122E">
        <w:rPr>
          <w:rFonts w:cstheme="minorHAnsi"/>
          <w:lang w:val="de-DE"/>
        </w:rPr>
        <w:t xml:space="preserve"> Konzepte des Produktionsmanagements besprochen.</w:t>
      </w:r>
    </w:p>
    <w:p w14:paraId="1FE0A1EC" w14:textId="77777777" w:rsidR="00064337" w:rsidRDefault="00064337">
      <w:pPr>
        <w:rPr>
          <w:rFonts w:cstheme="minorHAnsi"/>
          <w:lang w:val="de-DE"/>
        </w:rPr>
      </w:pPr>
    </w:p>
    <w:p w14:paraId="07B0AAE9" w14:textId="77777777" w:rsidR="008A2143" w:rsidRPr="00E6122E" w:rsidRDefault="008A2143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t>Literatur</w:t>
      </w:r>
    </w:p>
    <w:p w14:paraId="1F996DC2" w14:textId="77777777" w:rsidR="00080667" w:rsidRPr="00E6122E" w:rsidRDefault="00080667" w:rsidP="0008066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Bereitgestellte Vorlesungsunterlagen</w:t>
      </w:r>
    </w:p>
    <w:p w14:paraId="5C147F65" w14:textId="77777777" w:rsidR="008A2143" w:rsidRPr="008D28A2" w:rsidRDefault="008D28A2" w:rsidP="00080667">
      <w:pPr>
        <w:pStyle w:val="Listenabsatz"/>
        <w:numPr>
          <w:ilvl w:val="0"/>
          <w:numId w:val="2"/>
        </w:numPr>
        <w:rPr>
          <w:rFonts w:cstheme="minorHAnsi"/>
          <w:lang w:val="de-DE"/>
        </w:rPr>
      </w:pPr>
      <w:proofErr w:type="spellStart"/>
      <w:r w:rsidRPr="008D28A2">
        <w:rPr>
          <w:rFonts w:cstheme="minorHAnsi"/>
          <w:lang w:val="de-DE"/>
        </w:rPr>
        <w:t>Thonemann</w:t>
      </w:r>
      <w:proofErr w:type="spellEnd"/>
      <w:r w:rsidRPr="008D28A2">
        <w:rPr>
          <w:rFonts w:cstheme="minorHAnsi"/>
          <w:lang w:val="de-DE"/>
        </w:rPr>
        <w:t xml:space="preserve">, Ulrich: </w:t>
      </w:r>
      <w:proofErr w:type="spellStart"/>
      <w:r w:rsidRPr="008D28A2">
        <w:rPr>
          <w:rFonts w:cstheme="minorHAnsi"/>
          <w:lang w:val="de-DE"/>
        </w:rPr>
        <w:t>Operations</w:t>
      </w:r>
      <w:proofErr w:type="spellEnd"/>
      <w:r w:rsidRPr="008D28A2">
        <w:rPr>
          <w:rFonts w:cstheme="minorHAnsi"/>
          <w:lang w:val="de-DE"/>
        </w:rPr>
        <w:t xml:space="preserve"> Management, 3. Auflage, 2015, Pearson</w:t>
      </w:r>
      <w:r>
        <w:rPr>
          <w:rFonts w:cstheme="minorHAnsi"/>
          <w:lang w:val="de-DE"/>
        </w:rPr>
        <w:t>.</w:t>
      </w:r>
    </w:p>
    <w:p w14:paraId="19683051" w14:textId="77777777" w:rsidR="00FF0FAD" w:rsidRPr="00E6122E" w:rsidRDefault="00FF0FAD" w:rsidP="00FF0FAD">
      <w:pPr>
        <w:rPr>
          <w:rFonts w:cstheme="minorHAnsi"/>
          <w:lang w:val="de-DE"/>
        </w:rPr>
      </w:pPr>
    </w:p>
    <w:p w14:paraId="4D12591C" w14:textId="77777777" w:rsidR="00FF0FAD" w:rsidRPr="00E6122E" w:rsidRDefault="00FF0FAD" w:rsidP="00FF0FAD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lastRenderedPageBreak/>
        <w:t>Vorlesungsplan</w:t>
      </w:r>
    </w:p>
    <w:p w14:paraId="53F15E2A" w14:textId="77777777" w:rsidR="00E6122E" w:rsidRPr="00E6122E" w:rsidRDefault="00E6122E" w:rsidP="00FF0FAD">
      <w:pPr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>Die Vorlesung findet an den ang</w:t>
      </w:r>
      <w:r w:rsidR="00F7078B">
        <w:rPr>
          <w:rFonts w:cstheme="minorHAnsi"/>
          <w:lang w:val="de-DE"/>
        </w:rPr>
        <w:t>egebenen Terminen montags von 11:3</w:t>
      </w:r>
      <w:r w:rsidRPr="00E6122E">
        <w:rPr>
          <w:rFonts w:cstheme="minorHAnsi"/>
          <w:lang w:val="de-DE"/>
        </w:rPr>
        <w:t>0 bis 1</w:t>
      </w:r>
      <w:r w:rsidR="00F7078B">
        <w:rPr>
          <w:rFonts w:cstheme="minorHAnsi"/>
          <w:lang w:val="de-DE"/>
        </w:rPr>
        <w:t>3</w:t>
      </w:r>
      <w:r w:rsidRPr="00E6122E">
        <w:rPr>
          <w:rFonts w:cstheme="minorHAnsi"/>
          <w:lang w:val="de-DE"/>
        </w:rPr>
        <w:t>:</w:t>
      </w:r>
      <w:r w:rsidR="00F7078B">
        <w:rPr>
          <w:rFonts w:cstheme="minorHAnsi"/>
          <w:lang w:val="de-DE"/>
        </w:rPr>
        <w:t>0</w:t>
      </w:r>
      <w:r w:rsidRPr="00E6122E">
        <w:rPr>
          <w:rFonts w:cstheme="minorHAnsi"/>
          <w:lang w:val="de-DE"/>
        </w:rPr>
        <w:t xml:space="preserve">0 Uhr </w:t>
      </w:r>
      <w:r w:rsidR="00B71E18">
        <w:rPr>
          <w:rFonts w:cstheme="minorHAnsi"/>
          <w:lang w:val="de-DE"/>
        </w:rPr>
        <w:t xml:space="preserve">in </w:t>
      </w:r>
      <w:r w:rsidR="00B71E18" w:rsidRPr="00374DE0">
        <w:rPr>
          <w:rFonts w:cstheme="minorHAnsi"/>
          <w:lang w:val="de-DE"/>
        </w:rPr>
        <w:t>M 17.01</w:t>
      </w:r>
      <w:r w:rsidR="00B71E18">
        <w:rPr>
          <w:rFonts w:cstheme="minorHAnsi"/>
          <w:lang w:val="de-DE"/>
        </w:rPr>
        <w:t xml:space="preserve"> </w:t>
      </w:r>
      <w:r w:rsidRPr="00E6122E">
        <w:rPr>
          <w:rFonts w:cstheme="minorHAnsi"/>
          <w:lang w:val="de-DE"/>
        </w:rPr>
        <w:t>statt.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2977"/>
      </w:tblGrid>
      <w:tr w:rsidR="008D28A2" w:rsidRPr="00E6122E" w14:paraId="346F9EFF" w14:textId="77777777" w:rsidTr="00B81378">
        <w:tc>
          <w:tcPr>
            <w:tcW w:w="1417" w:type="dxa"/>
          </w:tcPr>
          <w:p w14:paraId="6DB646AC" w14:textId="77777777" w:rsidR="008D28A2" w:rsidRPr="00E6122E" w:rsidRDefault="008D28A2" w:rsidP="00FF0FAD">
            <w:pPr>
              <w:rPr>
                <w:rFonts w:cstheme="minorHAnsi"/>
                <w:b/>
                <w:lang w:val="de-DE"/>
              </w:rPr>
            </w:pPr>
            <w:r w:rsidRPr="00E6122E">
              <w:rPr>
                <w:rFonts w:cstheme="minorHAnsi"/>
                <w:b/>
                <w:lang w:val="de-DE"/>
              </w:rPr>
              <w:t>Datum</w:t>
            </w:r>
          </w:p>
        </w:tc>
        <w:tc>
          <w:tcPr>
            <w:tcW w:w="4815" w:type="dxa"/>
          </w:tcPr>
          <w:p w14:paraId="04C23763" w14:textId="77777777" w:rsidR="008D28A2" w:rsidRPr="00E6122E" w:rsidRDefault="008D28A2" w:rsidP="00FF0FAD">
            <w:pPr>
              <w:rPr>
                <w:rFonts w:cstheme="minorHAnsi"/>
                <w:b/>
                <w:lang w:val="de-DE"/>
              </w:rPr>
            </w:pPr>
            <w:r w:rsidRPr="00E6122E">
              <w:rPr>
                <w:rFonts w:cstheme="minorHAnsi"/>
                <w:b/>
                <w:lang w:val="de-DE"/>
              </w:rPr>
              <w:t>Thema</w:t>
            </w:r>
          </w:p>
        </w:tc>
        <w:tc>
          <w:tcPr>
            <w:tcW w:w="2977" w:type="dxa"/>
          </w:tcPr>
          <w:p w14:paraId="29D39108" w14:textId="77777777" w:rsidR="008D28A2" w:rsidRPr="008D28A2" w:rsidRDefault="008D28A2" w:rsidP="00FF0FAD">
            <w:pPr>
              <w:rPr>
                <w:rFonts w:cstheme="minorHAnsi"/>
                <w:b/>
                <w:lang w:val="de-DE"/>
              </w:rPr>
            </w:pPr>
            <w:r w:rsidRPr="008D28A2">
              <w:rPr>
                <w:rFonts w:cstheme="minorHAnsi"/>
                <w:b/>
                <w:lang w:val="de-DE"/>
              </w:rPr>
              <w:t>Literatur (</w:t>
            </w:r>
            <w:proofErr w:type="spellStart"/>
            <w:r w:rsidRPr="008D28A2">
              <w:rPr>
                <w:rFonts w:cstheme="minorHAnsi"/>
                <w:b/>
                <w:lang w:val="de-DE"/>
              </w:rPr>
              <w:t>Thonemann</w:t>
            </w:r>
            <w:proofErr w:type="spellEnd"/>
            <w:r w:rsidRPr="008D28A2">
              <w:rPr>
                <w:rFonts w:cstheme="minorHAnsi"/>
                <w:b/>
                <w:lang w:val="de-DE"/>
              </w:rPr>
              <w:t>, 2015)</w:t>
            </w:r>
          </w:p>
        </w:tc>
      </w:tr>
      <w:tr w:rsidR="008D28A2" w:rsidRPr="002D6826" w14:paraId="245A75E7" w14:textId="77777777" w:rsidTr="00B81378">
        <w:tc>
          <w:tcPr>
            <w:tcW w:w="1417" w:type="dxa"/>
          </w:tcPr>
          <w:p w14:paraId="3933743B" w14:textId="77777777" w:rsidR="008D28A2" w:rsidRPr="00E6122E" w:rsidRDefault="008D28A2" w:rsidP="00F707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7078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.10.201</w:t>
            </w:r>
            <w:r w:rsidR="00F7078B">
              <w:rPr>
                <w:rFonts w:cstheme="minorHAnsi"/>
              </w:rPr>
              <w:t>9</w:t>
            </w:r>
          </w:p>
        </w:tc>
        <w:tc>
          <w:tcPr>
            <w:tcW w:w="4815" w:type="dxa"/>
          </w:tcPr>
          <w:p w14:paraId="05FEBBE0" w14:textId="77777777" w:rsidR="008D28A2" w:rsidRPr="00E6122E" w:rsidRDefault="008D28A2" w:rsidP="00FF0FAD">
            <w:pPr>
              <w:rPr>
                <w:rFonts w:cstheme="minorHAnsi"/>
                <w:lang w:val="de-DE"/>
              </w:rPr>
            </w:pPr>
            <w:r w:rsidRPr="00E6122E">
              <w:rPr>
                <w:rFonts w:cstheme="minorHAnsi"/>
                <w:lang w:val="de-DE"/>
              </w:rPr>
              <w:t xml:space="preserve">Organisatorisches; Vorstellung des Lehrstuhls; </w:t>
            </w:r>
            <w:r>
              <w:rPr>
                <w:rFonts w:cstheme="minorHAnsi"/>
                <w:lang w:val="de-DE"/>
              </w:rPr>
              <w:t>Was ist Produktionsmanagement?</w:t>
            </w:r>
          </w:p>
        </w:tc>
        <w:tc>
          <w:tcPr>
            <w:tcW w:w="2977" w:type="dxa"/>
          </w:tcPr>
          <w:p w14:paraId="187A3BF2" w14:textId="77777777" w:rsidR="008D28A2" w:rsidRPr="008D28A2" w:rsidRDefault="008D28A2" w:rsidP="00FF0FAD">
            <w:pPr>
              <w:rPr>
                <w:rFonts w:cstheme="minorHAnsi"/>
                <w:lang w:val="de-DE"/>
              </w:rPr>
            </w:pPr>
            <w:r w:rsidRPr="008D28A2">
              <w:rPr>
                <w:rFonts w:cstheme="minorHAnsi"/>
                <w:lang w:val="de-DE"/>
              </w:rPr>
              <w:t>Kap. 1</w:t>
            </w:r>
          </w:p>
        </w:tc>
      </w:tr>
      <w:tr w:rsidR="008D28A2" w:rsidRPr="00E6122E" w14:paraId="67E247B8" w14:textId="77777777" w:rsidTr="00B81378">
        <w:tc>
          <w:tcPr>
            <w:tcW w:w="1417" w:type="dxa"/>
          </w:tcPr>
          <w:p w14:paraId="3D69E13B" w14:textId="77777777" w:rsidR="008D28A2" w:rsidRPr="00E6122E" w:rsidRDefault="008D28A2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  <w:r w:rsidR="00F7078B">
              <w:rPr>
                <w:rFonts w:cstheme="minorHAnsi"/>
                <w:lang w:val="de-DE"/>
              </w:rPr>
              <w:t>8</w:t>
            </w:r>
            <w:r>
              <w:rPr>
                <w:rFonts w:cstheme="minorHAnsi"/>
                <w:lang w:val="de-DE"/>
              </w:rPr>
              <w:t>.10.201</w:t>
            </w:r>
            <w:r w:rsidR="00F7078B">
              <w:rPr>
                <w:rFonts w:cstheme="minorHAnsi"/>
                <w:lang w:val="de-DE"/>
              </w:rPr>
              <w:t>9</w:t>
            </w:r>
          </w:p>
        </w:tc>
        <w:tc>
          <w:tcPr>
            <w:tcW w:w="4815" w:type="dxa"/>
          </w:tcPr>
          <w:p w14:paraId="21F264C2" w14:textId="77777777" w:rsidR="008D28A2" w:rsidRPr="00E6122E" w:rsidRDefault="008D28A2" w:rsidP="005D2F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Nachfrageprognose</w:t>
            </w:r>
          </w:p>
        </w:tc>
        <w:tc>
          <w:tcPr>
            <w:tcW w:w="2977" w:type="dxa"/>
          </w:tcPr>
          <w:p w14:paraId="6B103586" w14:textId="77777777" w:rsidR="008D28A2" w:rsidRPr="008D28A2" w:rsidRDefault="00876CFE" w:rsidP="005D2F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Kap. 2 (2.1-2.3, </w:t>
            </w:r>
            <w:r w:rsidR="00D503F3">
              <w:rPr>
                <w:rFonts w:cstheme="minorHAnsi"/>
                <w:lang w:val="de-DE"/>
              </w:rPr>
              <w:t>2.5</w:t>
            </w:r>
            <w:r w:rsidR="008D28A2" w:rsidRPr="008D28A2">
              <w:rPr>
                <w:rFonts w:cstheme="minorHAnsi"/>
                <w:lang w:val="de-DE"/>
              </w:rPr>
              <w:t>)</w:t>
            </w:r>
          </w:p>
        </w:tc>
      </w:tr>
      <w:tr w:rsidR="008D28A2" w:rsidRPr="00E6122E" w14:paraId="7FC9B99C" w14:textId="77777777" w:rsidTr="00B81378">
        <w:tc>
          <w:tcPr>
            <w:tcW w:w="1417" w:type="dxa"/>
          </w:tcPr>
          <w:p w14:paraId="6EE6495D" w14:textId="77777777" w:rsidR="008D28A2" w:rsidRPr="00E6122E" w:rsidRDefault="008D28A2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  <w:r w:rsidR="00F7078B">
              <w:rPr>
                <w:rFonts w:cstheme="minorHAnsi"/>
                <w:lang w:val="de-DE"/>
              </w:rPr>
              <w:t>4</w:t>
            </w:r>
            <w:r>
              <w:rPr>
                <w:rFonts w:cstheme="minorHAnsi"/>
                <w:lang w:val="de-DE"/>
              </w:rPr>
              <w:t>.11.201</w:t>
            </w:r>
            <w:r w:rsidR="00F7078B">
              <w:rPr>
                <w:rFonts w:cstheme="minorHAnsi"/>
                <w:lang w:val="de-DE"/>
              </w:rPr>
              <w:t>9</w:t>
            </w:r>
          </w:p>
        </w:tc>
        <w:tc>
          <w:tcPr>
            <w:tcW w:w="4815" w:type="dxa"/>
          </w:tcPr>
          <w:p w14:paraId="139967BA" w14:textId="77777777" w:rsidR="008D28A2" w:rsidRPr="00E6122E" w:rsidRDefault="008D28A2" w:rsidP="00C05F4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Standortplanung</w:t>
            </w:r>
          </w:p>
        </w:tc>
        <w:tc>
          <w:tcPr>
            <w:tcW w:w="2977" w:type="dxa"/>
          </w:tcPr>
          <w:p w14:paraId="7F2D169E" w14:textId="77777777" w:rsidR="008D28A2" w:rsidRPr="008D28A2" w:rsidRDefault="009E0EB2" w:rsidP="00C05F4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Kap. 3 (3.1, </w:t>
            </w:r>
            <w:r w:rsidR="008D28A2" w:rsidRPr="008D28A2">
              <w:rPr>
                <w:rFonts w:cstheme="minorHAnsi"/>
                <w:lang w:val="de-DE"/>
              </w:rPr>
              <w:t>3.3)</w:t>
            </w:r>
          </w:p>
        </w:tc>
      </w:tr>
      <w:tr w:rsidR="008D28A2" w:rsidRPr="00E6122E" w14:paraId="14A39999" w14:textId="77777777" w:rsidTr="00B81378">
        <w:tc>
          <w:tcPr>
            <w:tcW w:w="1417" w:type="dxa"/>
          </w:tcPr>
          <w:p w14:paraId="78E28C94" w14:textId="77777777" w:rsidR="008D28A2" w:rsidRPr="00E6122E" w:rsidRDefault="008D28A2" w:rsidP="00F7078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7078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.11.201</w:t>
            </w:r>
            <w:r w:rsidR="00F7078B">
              <w:rPr>
                <w:rFonts w:cstheme="minorHAnsi"/>
              </w:rPr>
              <w:t>9</w:t>
            </w:r>
          </w:p>
        </w:tc>
        <w:tc>
          <w:tcPr>
            <w:tcW w:w="4815" w:type="dxa"/>
          </w:tcPr>
          <w:p w14:paraId="26381429" w14:textId="77777777" w:rsidR="008D28A2" w:rsidRPr="00E6122E" w:rsidRDefault="008D28A2" w:rsidP="00C05F4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Prozessdesign</w:t>
            </w:r>
          </w:p>
        </w:tc>
        <w:tc>
          <w:tcPr>
            <w:tcW w:w="2977" w:type="dxa"/>
          </w:tcPr>
          <w:p w14:paraId="506A2F40" w14:textId="77777777" w:rsidR="008D28A2" w:rsidRPr="008D28A2" w:rsidRDefault="000F61BF" w:rsidP="00C05F4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Kap. 4 (4.1-4.3.1, 4.4</w:t>
            </w:r>
            <w:r w:rsidR="008D28A2" w:rsidRPr="008D28A2">
              <w:rPr>
                <w:rFonts w:cstheme="minorHAnsi"/>
                <w:lang w:val="de-DE"/>
              </w:rPr>
              <w:t>)</w:t>
            </w:r>
          </w:p>
        </w:tc>
      </w:tr>
      <w:tr w:rsidR="00D64812" w:rsidRPr="008B62FB" w14:paraId="68A9D960" w14:textId="77777777" w:rsidTr="0033775F">
        <w:tc>
          <w:tcPr>
            <w:tcW w:w="1417" w:type="dxa"/>
          </w:tcPr>
          <w:p w14:paraId="634832E9" w14:textId="77777777" w:rsidR="00D64812" w:rsidRPr="00E6122E" w:rsidRDefault="00D64812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18.11.2019</w:t>
            </w:r>
          </w:p>
        </w:tc>
        <w:tc>
          <w:tcPr>
            <w:tcW w:w="7792" w:type="dxa"/>
            <w:gridSpan w:val="2"/>
          </w:tcPr>
          <w:p w14:paraId="2213B23F" w14:textId="72DA20DC" w:rsidR="00D64812" w:rsidRPr="008D28A2" w:rsidRDefault="00D64812" w:rsidP="00C05F4C">
            <w:pPr>
              <w:rPr>
                <w:rFonts w:cstheme="minorHAnsi"/>
                <w:lang w:val="de-DE"/>
              </w:rPr>
            </w:pPr>
            <w:r w:rsidRPr="006B4D51">
              <w:rPr>
                <w:rFonts w:cstheme="minorHAnsi"/>
                <w:i/>
                <w:lang w:val="de-DE"/>
              </w:rPr>
              <w:t xml:space="preserve">Gastvorlesung: </w:t>
            </w:r>
            <w:r>
              <w:rPr>
                <w:i/>
                <w:lang w:val="de-DE"/>
              </w:rPr>
              <w:t>Automatisierung mittels einer Cloud Management Plattform</w:t>
            </w:r>
            <w:r w:rsidRPr="006B4D51">
              <w:rPr>
                <w:rFonts w:cstheme="minorHAnsi"/>
                <w:i/>
                <w:lang w:val="de-DE"/>
              </w:rPr>
              <w:t>, Alexander Eichler</w:t>
            </w:r>
            <w:r>
              <w:rPr>
                <w:rFonts w:cstheme="minorHAnsi"/>
                <w:i/>
                <w:lang w:val="de-DE"/>
              </w:rPr>
              <w:t xml:space="preserve"> </w:t>
            </w:r>
            <w:r w:rsidRPr="006B4D51">
              <w:rPr>
                <w:rFonts w:cstheme="minorHAnsi"/>
                <w:i/>
                <w:lang w:val="de-DE"/>
              </w:rPr>
              <w:t>&amp;</w:t>
            </w:r>
            <w:r>
              <w:rPr>
                <w:rFonts w:cstheme="minorHAnsi"/>
                <w:i/>
                <w:lang w:val="de-DE"/>
              </w:rPr>
              <w:t xml:space="preserve"> Wolfgang </w:t>
            </w:r>
            <w:proofErr w:type="spellStart"/>
            <w:r>
              <w:rPr>
                <w:rFonts w:cstheme="minorHAnsi"/>
                <w:i/>
                <w:lang w:val="de-DE"/>
              </w:rPr>
              <w:t>Pascher</w:t>
            </w:r>
            <w:proofErr w:type="spellEnd"/>
            <w:r w:rsidRPr="006B4D51">
              <w:rPr>
                <w:rFonts w:cstheme="minorHAnsi"/>
                <w:i/>
                <w:lang w:val="de-DE"/>
              </w:rPr>
              <w:t xml:space="preserve">, </w:t>
            </w:r>
            <w:proofErr w:type="spellStart"/>
            <w:r w:rsidRPr="006B4D51">
              <w:rPr>
                <w:rFonts w:cstheme="minorHAnsi"/>
                <w:i/>
                <w:lang w:val="de-DE"/>
              </w:rPr>
              <w:t>Computacenter</w:t>
            </w:r>
            <w:proofErr w:type="spellEnd"/>
          </w:p>
        </w:tc>
      </w:tr>
      <w:tr w:rsidR="00D64812" w:rsidRPr="00694E2F" w14:paraId="622FF939" w14:textId="77777777" w:rsidTr="00D64812">
        <w:tc>
          <w:tcPr>
            <w:tcW w:w="1417" w:type="dxa"/>
          </w:tcPr>
          <w:p w14:paraId="57052472" w14:textId="77777777" w:rsidR="00D64812" w:rsidRPr="006B4D51" w:rsidRDefault="00D64812" w:rsidP="00F7078B">
            <w:pPr>
              <w:rPr>
                <w:rFonts w:cstheme="minorHAnsi"/>
                <w:lang w:val="de-DE"/>
              </w:rPr>
            </w:pPr>
            <w:r w:rsidRPr="006B4D51">
              <w:rPr>
                <w:rFonts w:cstheme="minorHAnsi"/>
                <w:lang w:val="de-DE"/>
              </w:rPr>
              <w:t>25.11.2019</w:t>
            </w:r>
          </w:p>
        </w:tc>
        <w:tc>
          <w:tcPr>
            <w:tcW w:w="4815" w:type="dxa"/>
          </w:tcPr>
          <w:p w14:paraId="21EFD326" w14:textId="77777777" w:rsidR="00D64812" w:rsidRPr="006B4D51" w:rsidRDefault="00D64812" w:rsidP="006B4D5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Bestandsmanagement</w:t>
            </w:r>
            <w:r>
              <w:rPr>
                <w:rFonts w:cstheme="minorHAnsi"/>
                <w:lang w:val="de-DE"/>
              </w:rPr>
              <w:t xml:space="preserve"> I</w:t>
            </w:r>
          </w:p>
        </w:tc>
        <w:tc>
          <w:tcPr>
            <w:tcW w:w="2977" w:type="dxa"/>
          </w:tcPr>
          <w:p w14:paraId="7B540AD1" w14:textId="6A75BC39" w:rsidR="00D64812" w:rsidRPr="006B4D51" w:rsidRDefault="00D64812" w:rsidP="006B4D51">
            <w:pPr>
              <w:rPr>
                <w:rFonts w:cstheme="minorHAnsi"/>
                <w:lang w:val="de-DE"/>
              </w:rPr>
            </w:pPr>
            <w:r w:rsidRPr="008D28A2">
              <w:rPr>
                <w:rFonts w:cstheme="minorHAnsi"/>
                <w:lang w:val="de-DE"/>
              </w:rPr>
              <w:t>Kap. 5 (5.1, 5.2, 5.6)</w:t>
            </w:r>
          </w:p>
        </w:tc>
      </w:tr>
      <w:tr w:rsidR="008D28A2" w:rsidRPr="002661FD" w14:paraId="075969F0" w14:textId="77777777" w:rsidTr="00B81378">
        <w:tc>
          <w:tcPr>
            <w:tcW w:w="1417" w:type="dxa"/>
          </w:tcPr>
          <w:p w14:paraId="6578DEF0" w14:textId="77777777" w:rsidR="008D28A2" w:rsidRPr="008B0E47" w:rsidRDefault="008D28A2" w:rsidP="00F7078B">
            <w:pPr>
              <w:rPr>
                <w:rFonts w:cstheme="minorHAnsi"/>
                <w:lang w:val="de-DE"/>
              </w:rPr>
            </w:pPr>
            <w:r w:rsidRPr="008B0E47">
              <w:rPr>
                <w:rFonts w:cstheme="minorHAnsi"/>
                <w:lang w:val="de-DE"/>
              </w:rPr>
              <w:t>0</w:t>
            </w:r>
            <w:r w:rsidR="00F7078B">
              <w:rPr>
                <w:rFonts w:cstheme="minorHAnsi"/>
                <w:lang w:val="de-DE"/>
              </w:rPr>
              <w:t>2</w:t>
            </w:r>
            <w:r w:rsidRPr="008B0E47">
              <w:rPr>
                <w:rFonts w:cstheme="minorHAnsi"/>
                <w:lang w:val="de-DE"/>
              </w:rPr>
              <w:t>.12.201</w:t>
            </w:r>
            <w:r w:rsidR="00F7078B">
              <w:rPr>
                <w:rFonts w:cstheme="minorHAnsi"/>
                <w:lang w:val="de-DE"/>
              </w:rPr>
              <w:t>9</w:t>
            </w:r>
          </w:p>
        </w:tc>
        <w:tc>
          <w:tcPr>
            <w:tcW w:w="4815" w:type="dxa"/>
          </w:tcPr>
          <w:p w14:paraId="690D9838" w14:textId="77777777" w:rsidR="008D28A2" w:rsidRPr="008B0E47" w:rsidRDefault="00F7078B" w:rsidP="00C05F4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Bestandsmanagement</w:t>
            </w:r>
            <w:proofErr w:type="spellEnd"/>
            <w:r>
              <w:rPr>
                <w:rFonts w:cstheme="minorHAnsi"/>
                <w:lang w:val="en-GB"/>
              </w:rPr>
              <w:t xml:space="preserve"> II -- </w:t>
            </w:r>
            <w:proofErr w:type="spellStart"/>
            <w:r>
              <w:rPr>
                <w:rFonts w:cstheme="minorHAnsi"/>
                <w:lang w:val="en-GB"/>
              </w:rPr>
              <w:t>Simulationsspiel</w:t>
            </w:r>
            <w:proofErr w:type="spellEnd"/>
          </w:p>
        </w:tc>
        <w:tc>
          <w:tcPr>
            <w:tcW w:w="2977" w:type="dxa"/>
          </w:tcPr>
          <w:p w14:paraId="49957FEC" w14:textId="77777777" w:rsidR="008D28A2" w:rsidRPr="008D28A2" w:rsidRDefault="008D28A2" w:rsidP="00C05F4C">
            <w:pPr>
              <w:rPr>
                <w:rFonts w:cstheme="minorHAnsi"/>
                <w:lang w:val="en-GB"/>
              </w:rPr>
            </w:pPr>
          </w:p>
        </w:tc>
      </w:tr>
      <w:tr w:rsidR="00F7078B" w:rsidRPr="002661FD" w14:paraId="4664DC5B" w14:textId="77777777" w:rsidTr="00B81378">
        <w:tc>
          <w:tcPr>
            <w:tcW w:w="1417" w:type="dxa"/>
          </w:tcPr>
          <w:p w14:paraId="0C41D091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09.12.2019</w:t>
            </w:r>
          </w:p>
        </w:tc>
        <w:tc>
          <w:tcPr>
            <w:tcW w:w="4815" w:type="dxa"/>
          </w:tcPr>
          <w:p w14:paraId="53EAFCE0" w14:textId="77777777" w:rsidR="00F7078B" w:rsidRPr="008B0E47" w:rsidRDefault="00F7078B" w:rsidP="00F7078B">
            <w:pPr>
              <w:rPr>
                <w:rFonts w:cstheme="minorHAnsi"/>
                <w:lang w:val="en-GB"/>
              </w:rPr>
            </w:pPr>
            <w:proofErr w:type="spellStart"/>
            <w:r w:rsidRPr="008B0E47">
              <w:rPr>
                <w:rFonts w:cstheme="minorHAnsi"/>
                <w:lang w:val="en-GB"/>
              </w:rPr>
              <w:t>Produktionsplanung</w:t>
            </w:r>
            <w:proofErr w:type="spellEnd"/>
            <w:r w:rsidRPr="008B0E47">
              <w:rPr>
                <w:rFonts w:cstheme="minorHAnsi"/>
                <w:lang w:val="en-GB"/>
              </w:rPr>
              <w:t xml:space="preserve"> I</w:t>
            </w:r>
          </w:p>
        </w:tc>
        <w:tc>
          <w:tcPr>
            <w:tcW w:w="2977" w:type="dxa"/>
          </w:tcPr>
          <w:p w14:paraId="78F41209" w14:textId="77777777" w:rsidR="00F7078B" w:rsidRPr="008D28A2" w:rsidRDefault="00F7078B" w:rsidP="00F7078B">
            <w:pPr>
              <w:rPr>
                <w:rFonts w:cstheme="minorHAnsi"/>
                <w:lang w:val="en-GB"/>
              </w:rPr>
            </w:pPr>
            <w:r w:rsidRPr="008D28A2">
              <w:rPr>
                <w:rFonts w:cstheme="minorHAnsi"/>
                <w:lang w:val="de-DE"/>
              </w:rPr>
              <w:t>Kap. 6 (6.1</w:t>
            </w:r>
            <w:r>
              <w:rPr>
                <w:rFonts w:cstheme="minorHAnsi"/>
                <w:lang w:val="de-DE"/>
              </w:rPr>
              <w:t>, 6.2</w:t>
            </w:r>
            <w:r w:rsidRPr="008D28A2">
              <w:rPr>
                <w:rFonts w:cstheme="minorHAnsi"/>
                <w:lang w:val="de-DE"/>
              </w:rPr>
              <w:t>)</w:t>
            </w:r>
          </w:p>
        </w:tc>
      </w:tr>
      <w:tr w:rsidR="00F7078B" w:rsidRPr="00E6122E" w14:paraId="3E27C76E" w14:textId="77777777" w:rsidTr="00B81378">
        <w:tc>
          <w:tcPr>
            <w:tcW w:w="1417" w:type="dxa"/>
          </w:tcPr>
          <w:p w14:paraId="266656EB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16.12.2019</w:t>
            </w:r>
          </w:p>
        </w:tc>
        <w:tc>
          <w:tcPr>
            <w:tcW w:w="4815" w:type="dxa"/>
          </w:tcPr>
          <w:p w14:paraId="3F213044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Produktionsplanung II</w:t>
            </w:r>
          </w:p>
        </w:tc>
        <w:tc>
          <w:tcPr>
            <w:tcW w:w="2977" w:type="dxa"/>
          </w:tcPr>
          <w:p w14:paraId="774571B3" w14:textId="77777777" w:rsidR="00F7078B" w:rsidRPr="008D28A2" w:rsidRDefault="00F7078B" w:rsidP="00F7078B">
            <w:pPr>
              <w:rPr>
                <w:rFonts w:cstheme="minorHAnsi"/>
                <w:lang w:val="de-DE"/>
              </w:rPr>
            </w:pPr>
            <w:r w:rsidRPr="008D28A2">
              <w:rPr>
                <w:rFonts w:cstheme="minorHAnsi"/>
                <w:lang w:val="de-DE"/>
              </w:rPr>
              <w:t>Kap. 6 (6.</w:t>
            </w:r>
            <w:r>
              <w:rPr>
                <w:rFonts w:cstheme="minorHAnsi"/>
                <w:lang w:val="de-DE"/>
              </w:rPr>
              <w:t>3</w:t>
            </w:r>
            <w:r w:rsidRPr="008D28A2">
              <w:rPr>
                <w:rFonts w:cstheme="minorHAnsi"/>
                <w:lang w:val="de-DE"/>
              </w:rPr>
              <w:t>-6.5)</w:t>
            </w:r>
          </w:p>
        </w:tc>
      </w:tr>
      <w:tr w:rsidR="00F7078B" w:rsidRPr="00E6122E" w14:paraId="0503A4CF" w14:textId="77777777" w:rsidTr="00B81378">
        <w:tc>
          <w:tcPr>
            <w:tcW w:w="1417" w:type="dxa"/>
          </w:tcPr>
          <w:p w14:paraId="171A93EA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13.01.2020</w:t>
            </w:r>
          </w:p>
        </w:tc>
        <w:tc>
          <w:tcPr>
            <w:tcW w:w="4815" w:type="dxa"/>
          </w:tcPr>
          <w:p w14:paraId="71A94063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Ablaufplanung</w:t>
            </w:r>
          </w:p>
        </w:tc>
        <w:tc>
          <w:tcPr>
            <w:tcW w:w="2977" w:type="dxa"/>
          </w:tcPr>
          <w:p w14:paraId="051801A4" w14:textId="77777777" w:rsidR="00F7078B" w:rsidRPr="008D28A2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Kap. 7 (7.1, </w:t>
            </w:r>
            <w:r w:rsidRPr="008D28A2">
              <w:rPr>
                <w:rFonts w:cstheme="minorHAnsi"/>
                <w:lang w:val="de-DE"/>
              </w:rPr>
              <w:t>7.4)</w:t>
            </w:r>
          </w:p>
        </w:tc>
      </w:tr>
      <w:tr w:rsidR="00F7078B" w:rsidRPr="00B81378" w14:paraId="4A5A29C3" w14:textId="77777777" w:rsidTr="008B2EEC">
        <w:tc>
          <w:tcPr>
            <w:tcW w:w="1417" w:type="dxa"/>
          </w:tcPr>
          <w:p w14:paraId="77D63D76" w14:textId="77777777" w:rsidR="00F7078B" w:rsidRPr="009571DD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20</w:t>
            </w:r>
            <w:r w:rsidRPr="009571DD">
              <w:rPr>
                <w:rFonts w:cstheme="minorHAnsi"/>
                <w:lang w:val="de-DE"/>
              </w:rPr>
              <w:t>.01.20</w:t>
            </w:r>
            <w:r>
              <w:rPr>
                <w:rFonts w:cstheme="minorHAnsi"/>
                <w:lang w:val="de-DE"/>
              </w:rPr>
              <w:t>20</w:t>
            </w:r>
          </w:p>
        </w:tc>
        <w:tc>
          <w:tcPr>
            <w:tcW w:w="4815" w:type="dxa"/>
          </w:tcPr>
          <w:p w14:paraId="7100D4C5" w14:textId="77777777" w:rsidR="00F7078B" w:rsidRPr="002D6826" w:rsidRDefault="00F7078B" w:rsidP="00F7078B">
            <w:pPr>
              <w:rPr>
                <w:rFonts w:cstheme="minorHAnsi"/>
                <w:lang w:val="en-GB"/>
              </w:rPr>
            </w:pPr>
            <w:r w:rsidRPr="002D6826">
              <w:rPr>
                <w:rFonts w:cstheme="minorHAnsi"/>
                <w:lang w:val="en-GB"/>
              </w:rPr>
              <w:t>Supply Chain Management</w:t>
            </w:r>
          </w:p>
        </w:tc>
        <w:tc>
          <w:tcPr>
            <w:tcW w:w="2977" w:type="dxa"/>
          </w:tcPr>
          <w:p w14:paraId="47EF81FA" w14:textId="77777777" w:rsidR="00F7078B" w:rsidRPr="008D28A2" w:rsidRDefault="00F7078B" w:rsidP="00F7078B">
            <w:pPr>
              <w:rPr>
                <w:rFonts w:cstheme="minorHAnsi"/>
                <w:lang w:val="de-DE"/>
              </w:rPr>
            </w:pPr>
            <w:r w:rsidRPr="008D28A2">
              <w:rPr>
                <w:rFonts w:cstheme="minorHAnsi"/>
                <w:lang w:val="de-DE"/>
              </w:rPr>
              <w:t>Kap. 8 (8.1, 8.2, 8.4)</w:t>
            </w:r>
          </w:p>
        </w:tc>
      </w:tr>
      <w:tr w:rsidR="00F7078B" w:rsidRPr="00D64812" w14:paraId="2066DD5C" w14:textId="77777777" w:rsidTr="008158CE">
        <w:tc>
          <w:tcPr>
            <w:tcW w:w="1417" w:type="dxa"/>
          </w:tcPr>
          <w:p w14:paraId="000104CC" w14:textId="77777777" w:rsidR="00F7078B" w:rsidRPr="006B4D51" w:rsidRDefault="00F7078B" w:rsidP="00F7078B">
            <w:pPr>
              <w:rPr>
                <w:rFonts w:cstheme="minorHAnsi"/>
              </w:rPr>
            </w:pPr>
            <w:r w:rsidRPr="006B4D51">
              <w:rPr>
                <w:rFonts w:cstheme="minorHAnsi"/>
              </w:rPr>
              <w:t>27.01.2020</w:t>
            </w:r>
          </w:p>
        </w:tc>
        <w:tc>
          <w:tcPr>
            <w:tcW w:w="7792" w:type="dxa"/>
            <w:gridSpan w:val="2"/>
          </w:tcPr>
          <w:p w14:paraId="4221A940" w14:textId="77777777" w:rsidR="00F7078B" w:rsidRPr="008D28A2" w:rsidRDefault="00F7078B" w:rsidP="00F7078B">
            <w:pPr>
              <w:rPr>
                <w:rFonts w:cstheme="minorHAnsi"/>
                <w:lang w:val="de-DE"/>
              </w:rPr>
            </w:pPr>
            <w:r w:rsidRPr="006B4D51">
              <w:rPr>
                <w:rFonts w:cstheme="minorHAnsi"/>
                <w:i/>
                <w:lang w:val="de-DE"/>
              </w:rPr>
              <w:t>Gastvorlesung: Produktionsplanung und -steuerung in der Praxis, Christian Marchetti, Festo</w:t>
            </w:r>
          </w:p>
        </w:tc>
      </w:tr>
      <w:tr w:rsidR="00F7078B" w:rsidRPr="008B62FB" w14:paraId="4FE3E8C7" w14:textId="77777777" w:rsidTr="00B81378">
        <w:tc>
          <w:tcPr>
            <w:tcW w:w="1417" w:type="dxa"/>
          </w:tcPr>
          <w:p w14:paraId="2546E359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03.02.2020</w:t>
            </w:r>
          </w:p>
        </w:tc>
        <w:tc>
          <w:tcPr>
            <w:tcW w:w="4815" w:type="dxa"/>
          </w:tcPr>
          <w:p w14:paraId="2B8C8767" w14:textId="77777777" w:rsidR="00F7078B" w:rsidRPr="00E6122E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Zusammenfassung; Ausblick auf Vertiefungsfächer</w:t>
            </w:r>
          </w:p>
        </w:tc>
        <w:tc>
          <w:tcPr>
            <w:tcW w:w="2977" w:type="dxa"/>
          </w:tcPr>
          <w:p w14:paraId="49334B7D" w14:textId="77777777" w:rsidR="00F7078B" w:rsidRPr="00546ABE" w:rsidRDefault="00F7078B" w:rsidP="00F7078B">
            <w:pPr>
              <w:rPr>
                <w:rFonts w:cstheme="minorHAnsi"/>
                <w:highlight w:val="yellow"/>
                <w:lang w:val="de-DE"/>
              </w:rPr>
            </w:pPr>
          </w:p>
        </w:tc>
      </w:tr>
    </w:tbl>
    <w:p w14:paraId="7566097C" w14:textId="77777777" w:rsidR="00B81378" w:rsidRDefault="00B81378" w:rsidP="00FF0FAD">
      <w:pPr>
        <w:rPr>
          <w:rFonts w:cstheme="minorHAnsi"/>
          <w:u w:val="single"/>
          <w:lang w:val="de-DE"/>
        </w:rPr>
      </w:pPr>
    </w:p>
    <w:p w14:paraId="6686C92A" w14:textId="77777777" w:rsidR="00684A0E" w:rsidRPr="00E6122E" w:rsidRDefault="00FA67DA" w:rsidP="00FF0FAD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t>Übungsplan</w:t>
      </w:r>
    </w:p>
    <w:p w14:paraId="5BE0387B" w14:textId="77777777" w:rsidR="00A332F7" w:rsidRDefault="00A332F7" w:rsidP="00FF0FAD">
      <w:pPr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 xml:space="preserve">Es finden zwei inhaltsgleiche Übungen in 14-tägigem Rhythmus statt (jeweils 2 Stunden). </w:t>
      </w:r>
      <w:r w:rsidR="00064337" w:rsidRPr="00347A14">
        <w:rPr>
          <w:rFonts w:cstheme="minorHAnsi"/>
          <w:lang w:val="de-DE"/>
        </w:rPr>
        <w:t xml:space="preserve">Die Übungen finden an den angegebenen Terminen montags von 15:45 bis 17:15 </w:t>
      </w:r>
      <w:r w:rsidR="00064337" w:rsidRPr="00374DE0">
        <w:rPr>
          <w:rFonts w:cstheme="minorHAnsi"/>
          <w:lang w:val="de-DE"/>
        </w:rPr>
        <w:t>Uhr in M 2.02</w:t>
      </w:r>
      <w:r w:rsidR="00064337" w:rsidRPr="00347A14">
        <w:rPr>
          <w:rFonts w:cstheme="minorHAnsi"/>
          <w:lang w:val="de-DE"/>
        </w:rPr>
        <w:t xml:space="preserve"> statt.</w:t>
      </w:r>
      <w:r w:rsidR="00225196">
        <w:rPr>
          <w:rFonts w:cstheme="minorHAnsi"/>
          <w:lang w:val="de-DE"/>
        </w:rPr>
        <w:t xml:space="preserve"> </w:t>
      </w:r>
      <w:r w:rsidR="00225196" w:rsidRPr="00A77DAA">
        <w:rPr>
          <w:rFonts w:cstheme="minorHAnsi"/>
          <w:lang w:val="de-DE"/>
        </w:rPr>
        <w:t xml:space="preserve">Die Übungen zum jeweiligen ersten Termin finden </w:t>
      </w:r>
      <w:r w:rsidR="00225196" w:rsidRPr="00374DE0">
        <w:rPr>
          <w:rFonts w:cstheme="minorHAnsi"/>
          <w:lang w:val="de-DE"/>
        </w:rPr>
        <w:t xml:space="preserve">auf </w:t>
      </w:r>
      <w:r w:rsidR="00A60FB0" w:rsidRPr="00374DE0">
        <w:rPr>
          <w:rFonts w:cstheme="minorHAnsi"/>
          <w:lang w:val="de-DE"/>
        </w:rPr>
        <w:t>Englisch</w:t>
      </w:r>
      <w:r w:rsidR="00225196" w:rsidRPr="00374DE0">
        <w:rPr>
          <w:rFonts w:cstheme="minorHAnsi"/>
          <w:lang w:val="de-DE"/>
        </w:rPr>
        <w:t xml:space="preserve">, die zum jeweiligen zweiten Termin auf </w:t>
      </w:r>
      <w:r w:rsidR="00A60FB0" w:rsidRPr="00374DE0">
        <w:rPr>
          <w:rFonts w:cstheme="minorHAnsi"/>
          <w:lang w:val="de-DE"/>
        </w:rPr>
        <w:t xml:space="preserve">Deutsch </w:t>
      </w:r>
      <w:r w:rsidR="00225196" w:rsidRPr="00374DE0">
        <w:rPr>
          <w:rFonts w:cstheme="minorHAnsi"/>
          <w:lang w:val="de-DE"/>
        </w:rPr>
        <w:t>statt.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8"/>
        <w:gridCol w:w="6759"/>
      </w:tblGrid>
      <w:tr w:rsidR="00FA67DA" w:rsidRPr="00F7078B" w14:paraId="738842F4" w14:textId="77777777" w:rsidTr="00BF21B9">
        <w:tc>
          <w:tcPr>
            <w:tcW w:w="2308" w:type="dxa"/>
          </w:tcPr>
          <w:p w14:paraId="12607A83" w14:textId="77777777" w:rsidR="00FA67DA" w:rsidRPr="00E6122E" w:rsidRDefault="00FA67DA" w:rsidP="00E9098C">
            <w:pPr>
              <w:rPr>
                <w:rFonts w:cstheme="minorHAnsi"/>
                <w:b/>
                <w:lang w:val="de-DE"/>
              </w:rPr>
            </w:pPr>
            <w:r w:rsidRPr="00E6122E">
              <w:rPr>
                <w:rFonts w:cstheme="minorHAnsi"/>
                <w:b/>
                <w:lang w:val="de-DE"/>
              </w:rPr>
              <w:t>Datum</w:t>
            </w:r>
          </w:p>
        </w:tc>
        <w:tc>
          <w:tcPr>
            <w:tcW w:w="6759" w:type="dxa"/>
          </w:tcPr>
          <w:p w14:paraId="1A48BD06" w14:textId="77777777" w:rsidR="00FA67DA" w:rsidRPr="00E6122E" w:rsidRDefault="00FA67DA" w:rsidP="00E9098C">
            <w:pPr>
              <w:rPr>
                <w:rFonts w:cstheme="minorHAnsi"/>
                <w:b/>
                <w:lang w:val="de-DE"/>
              </w:rPr>
            </w:pPr>
            <w:r w:rsidRPr="00E6122E">
              <w:rPr>
                <w:rFonts w:cstheme="minorHAnsi"/>
                <w:b/>
                <w:lang w:val="de-DE"/>
              </w:rPr>
              <w:t>Thema</w:t>
            </w:r>
          </w:p>
        </w:tc>
      </w:tr>
      <w:tr w:rsidR="00F7078B" w:rsidRPr="008B0E47" w14:paraId="6998C96E" w14:textId="77777777" w:rsidTr="00BF21B9">
        <w:tc>
          <w:tcPr>
            <w:tcW w:w="2308" w:type="dxa"/>
          </w:tcPr>
          <w:p w14:paraId="4D7D782F" w14:textId="0A6E11BA" w:rsidR="00F7078B" w:rsidRPr="00F7078B" w:rsidRDefault="00F7078B" w:rsidP="00F7078B">
            <w:pPr>
              <w:rPr>
                <w:rFonts w:cstheme="minorHAnsi"/>
                <w:lang w:val="de-DE"/>
              </w:rPr>
            </w:pPr>
            <w:r w:rsidRPr="00F7078B">
              <w:rPr>
                <w:rFonts w:cstheme="minorHAnsi"/>
                <w:lang w:val="de-DE"/>
              </w:rPr>
              <w:t>21.10.</w:t>
            </w:r>
            <w:r w:rsidR="00BF21B9">
              <w:rPr>
                <w:rFonts w:cstheme="minorHAnsi"/>
                <w:lang w:val="de-DE"/>
              </w:rPr>
              <w:t>/28.10.</w:t>
            </w:r>
            <w:r w:rsidRPr="00F7078B">
              <w:rPr>
                <w:rFonts w:cstheme="minorHAnsi"/>
                <w:lang w:val="de-DE"/>
              </w:rPr>
              <w:t>2019</w:t>
            </w:r>
          </w:p>
        </w:tc>
        <w:tc>
          <w:tcPr>
            <w:tcW w:w="6759" w:type="dxa"/>
          </w:tcPr>
          <w:p w14:paraId="6178927E" w14:textId="77777777" w:rsidR="00F7078B" w:rsidRDefault="00F7078B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Wiederholung: Grundbegriffe der BWL</w:t>
            </w:r>
          </w:p>
        </w:tc>
      </w:tr>
      <w:tr w:rsidR="00FA67DA" w:rsidRPr="008B0E47" w14:paraId="2526BA02" w14:textId="77777777" w:rsidTr="00BF21B9">
        <w:tc>
          <w:tcPr>
            <w:tcW w:w="2308" w:type="dxa"/>
          </w:tcPr>
          <w:p w14:paraId="2574831D" w14:textId="28C7026F" w:rsidR="00FA67DA" w:rsidRPr="00E6122E" w:rsidRDefault="005350EE" w:rsidP="00F7078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7078B">
              <w:rPr>
                <w:rFonts w:cstheme="minorHAnsi"/>
              </w:rPr>
              <w:t>4</w:t>
            </w:r>
            <w:r w:rsidR="005F4A2B" w:rsidRPr="00E6122E">
              <w:rPr>
                <w:rFonts w:cstheme="minorHAnsi"/>
              </w:rPr>
              <w:t>.11.</w:t>
            </w:r>
            <w:r w:rsidR="00BF21B9">
              <w:rPr>
                <w:rFonts w:cstheme="minorHAnsi"/>
              </w:rPr>
              <w:t>/11.11.</w:t>
            </w:r>
            <w:r>
              <w:rPr>
                <w:rFonts w:cstheme="minorHAnsi"/>
              </w:rPr>
              <w:t>201</w:t>
            </w:r>
            <w:r w:rsidR="00F7078B">
              <w:rPr>
                <w:rFonts w:cstheme="minorHAnsi"/>
              </w:rPr>
              <w:t>9</w:t>
            </w:r>
          </w:p>
        </w:tc>
        <w:tc>
          <w:tcPr>
            <w:tcW w:w="6759" w:type="dxa"/>
          </w:tcPr>
          <w:p w14:paraId="01D6B692" w14:textId="77777777" w:rsidR="00FA67DA" w:rsidRPr="007036B3" w:rsidRDefault="00E04349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Nachfrageprognose</w:t>
            </w:r>
          </w:p>
        </w:tc>
      </w:tr>
      <w:tr w:rsidR="00FA67DA" w:rsidRPr="00546ABE" w14:paraId="6B73A4C0" w14:textId="77777777" w:rsidTr="00BF21B9">
        <w:tc>
          <w:tcPr>
            <w:tcW w:w="2308" w:type="dxa"/>
          </w:tcPr>
          <w:p w14:paraId="59BAB6B2" w14:textId="7660E9DE" w:rsidR="00FA67DA" w:rsidRPr="00E6122E" w:rsidRDefault="005350EE" w:rsidP="00F7078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F21B9">
              <w:rPr>
                <w:rFonts w:cstheme="minorHAnsi"/>
              </w:rPr>
              <w:t>8</w:t>
            </w:r>
            <w:r w:rsidR="00FA67DA" w:rsidRPr="00E6122E">
              <w:rPr>
                <w:rFonts w:cstheme="minorHAnsi"/>
              </w:rPr>
              <w:t>.11.</w:t>
            </w:r>
            <w:r>
              <w:rPr>
                <w:rFonts w:cstheme="minorHAnsi"/>
              </w:rPr>
              <w:t>/</w:t>
            </w:r>
            <w:r w:rsidR="00BF21B9">
              <w:rPr>
                <w:rFonts w:cstheme="minorHAnsi"/>
              </w:rPr>
              <w:t>25</w:t>
            </w:r>
            <w:r w:rsidR="005F4A2B" w:rsidRPr="00E6122E">
              <w:rPr>
                <w:rFonts w:cstheme="minorHAnsi"/>
              </w:rPr>
              <w:t>.11.</w:t>
            </w:r>
            <w:r>
              <w:rPr>
                <w:rFonts w:cstheme="minorHAnsi"/>
              </w:rPr>
              <w:t>201</w:t>
            </w:r>
            <w:r w:rsidR="00F7078B">
              <w:rPr>
                <w:rFonts w:cstheme="minorHAnsi"/>
              </w:rPr>
              <w:t>9</w:t>
            </w:r>
          </w:p>
        </w:tc>
        <w:tc>
          <w:tcPr>
            <w:tcW w:w="6759" w:type="dxa"/>
          </w:tcPr>
          <w:p w14:paraId="6AFF9E95" w14:textId="77777777" w:rsidR="00FA67DA" w:rsidRPr="007036B3" w:rsidRDefault="00E04349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Standortplanung &amp; Prozessdesign</w:t>
            </w:r>
          </w:p>
        </w:tc>
      </w:tr>
      <w:tr w:rsidR="00FA67DA" w:rsidRPr="00E6122E" w14:paraId="218056A1" w14:textId="77777777" w:rsidTr="00BF21B9">
        <w:tc>
          <w:tcPr>
            <w:tcW w:w="2308" w:type="dxa"/>
          </w:tcPr>
          <w:p w14:paraId="4E8445DF" w14:textId="739E8F21" w:rsidR="00FA67DA" w:rsidRPr="00E6122E" w:rsidRDefault="00064337" w:rsidP="00F7078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7078B">
              <w:rPr>
                <w:rFonts w:cstheme="minorHAnsi"/>
              </w:rPr>
              <w:t>2</w:t>
            </w:r>
            <w:r w:rsidR="005F4A2B" w:rsidRPr="00E6122E">
              <w:rPr>
                <w:rFonts w:cstheme="minorHAnsi"/>
              </w:rPr>
              <w:t>.12.</w:t>
            </w:r>
            <w:r w:rsidR="00BF21B9">
              <w:rPr>
                <w:rFonts w:cstheme="minorHAnsi"/>
              </w:rPr>
              <w:t>/09.12.</w:t>
            </w:r>
            <w:r>
              <w:rPr>
                <w:rFonts w:cstheme="minorHAnsi"/>
              </w:rPr>
              <w:t>201</w:t>
            </w:r>
            <w:r w:rsidR="00F7078B">
              <w:rPr>
                <w:rFonts w:cstheme="minorHAnsi"/>
              </w:rPr>
              <w:t>9</w:t>
            </w:r>
          </w:p>
        </w:tc>
        <w:tc>
          <w:tcPr>
            <w:tcW w:w="6759" w:type="dxa"/>
          </w:tcPr>
          <w:p w14:paraId="43795A0C" w14:textId="77777777" w:rsidR="00FA67DA" w:rsidRPr="007036B3" w:rsidRDefault="00E04349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Bestandsmanagement</w:t>
            </w:r>
          </w:p>
        </w:tc>
      </w:tr>
      <w:tr w:rsidR="00FA67DA" w:rsidRPr="00F7078B" w14:paraId="135D3857" w14:textId="77777777" w:rsidTr="00BF21B9">
        <w:tc>
          <w:tcPr>
            <w:tcW w:w="2308" w:type="dxa"/>
          </w:tcPr>
          <w:p w14:paraId="538810EA" w14:textId="6311E9E2" w:rsidR="00FA67DA" w:rsidRPr="00F7078B" w:rsidRDefault="00064337" w:rsidP="00F7078B">
            <w:pPr>
              <w:rPr>
                <w:rFonts w:cstheme="minorHAnsi"/>
                <w:lang w:val="de-DE"/>
              </w:rPr>
            </w:pPr>
            <w:r w:rsidRPr="00F7078B">
              <w:rPr>
                <w:rFonts w:cstheme="minorHAnsi"/>
                <w:lang w:val="de-DE"/>
              </w:rPr>
              <w:t>1</w:t>
            </w:r>
            <w:r w:rsidR="00F7078B">
              <w:rPr>
                <w:rFonts w:cstheme="minorHAnsi"/>
                <w:lang w:val="de-DE"/>
              </w:rPr>
              <w:t>6</w:t>
            </w:r>
            <w:r w:rsidR="005F4A2B" w:rsidRPr="00F7078B">
              <w:rPr>
                <w:rFonts w:cstheme="minorHAnsi"/>
                <w:lang w:val="de-DE"/>
              </w:rPr>
              <w:t>.12.</w:t>
            </w:r>
            <w:r w:rsidRPr="00F7078B">
              <w:rPr>
                <w:rFonts w:cstheme="minorHAnsi"/>
                <w:lang w:val="de-DE"/>
              </w:rPr>
              <w:t>201</w:t>
            </w:r>
            <w:r w:rsidR="00F7078B">
              <w:rPr>
                <w:rFonts w:cstheme="minorHAnsi"/>
                <w:lang w:val="de-DE"/>
              </w:rPr>
              <w:t>9</w:t>
            </w:r>
            <w:r w:rsidR="00BF21B9">
              <w:rPr>
                <w:rFonts w:cstheme="minorHAnsi"/>
                <w:lang w:val="de-DE"/>
              </w:rPr>
              <w:t>/13.01.2020</w:t>
            </w:r>
          </w:p>
        </w:tc>
        <w:tc>
          <w:tcPr>
            <w:tcW w:w="6759" w:type="dxa"/>
          </w:tcPr>
          <w:p w14:paraId="25FDC437" w14:textId="77777777" w:rsidR="00FA67DA" w:rsidRPr="007036B3" w:rsidRDefault="00E04349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Produktionsplanung</w:t>
            </w:r>
          </w:p>
        </w:tc>
      </w:tr>
      <w:tr w:rsidR="00FA67DA" w:rsidRPr="00F7078B" w14:paraId="16D0520F" w14:textId="77777777" w:rsidTr="00BF21B9">
        <w:tc>
          <w:tcPr>
            <w:tcW w:w="2308" w:type="dxa"/>
          </w:tcPr>
          <w:p w14:paraId="7A472A95" w14:textId="3E40F423" w:rsidR="00FA67DA" w:rsidRPr="00F7078B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20</w:t>
            </w:r>
            <w:r w:rsidR="005F4A2B" w:rsidRPr="00F7078B">
              <w:rPr>
                <w:rFonts w:cstheme="minorHAnsi"/>
                <w:lang w:val="de-DE"/>
              </w:rPr>
              <w:t>.01.</w:t>
            </w:r>
            <w:r w:rsidR="00BF21B9">
              <w:rPr>
                <w:rFonts w:cstheme="minorHAnsi"/>
                <w:lang w:val="de-DE"/>
              </w:rPr>
              <w:t>/27.01.</w:t>
            </w:r>
            <w:r w:rsidR="00064337" w:rsidRPr="00F7078B">
              <w:rPr>
                <w:rFonts w:cstheme="minorHAnsi"/>
                <w:lang w:val="de-DE"/>
              </w:rPr>
              <w:t>20</w:t>
            </w:r>
            <w:r>
              <w:rPr>
                <w:rFonts w:cstheme="minorHAnsi"/>
                <w:lang w:val="de-DE"/>
              </w:rPr>
              <w:t>20</w:t>
            </w:r>
          </w:p>
        </w:tc>
        <w:tc>
          <w:tcPr>
            <w:tcW w:w="6759" w:type="dxa"/>
          </w:tcPr>
          <w:p w14:paraId="17399330" w14:textId="77777777" w:rsidR="00FA67DA" w:rsidRPr="007036B3" w:rsidRDefault="00E04349" w:rsidP="00E9098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Ablaufplanung &amp; Supply Chain Management</w:t>
            </w:r>
          </w:p>
        </w:tc>
      </w:tr>
      <w:tr w:rsidR="00FA67DA" w:rsidRPr="00F7078B" w14:paraId="1BDD37CD" w14:textId="77777777" w:rsidTr="00BF21B9">
        <w:tc>
          <w:tcPr>
            <w:tcW w:w="2308" w:type="dxa"/>
          </w:tcPr>
          <w:p w14:paraId="50E8D713" w14:textId="69959CEF" w:rsidR="00FA67DA" w:rsidRPr="00F7078B" w:rsidRDefault="00F7078B" w:rsidP="00F707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03</w:t>
            </w:r>
            <w:r w:rsidR="005F4A2B" w:rsidRPr="00F7078B">
              <w:rPr>
                <w:rFonts w:cstheme="minorHAnsi"/>
                <w:lang w:val="de-DE"/>
              </w:rPr>
              <w:t>.0</w:t>
            </w:r>
            <w:r>
              <w:rPr>
                <w:rFonts w:cstheme="minorHAnsi"/>
                <w:lang w:val="de-DE"/>
              </w:rPr>
              <w:t>2</w:t>
            </w:r>
            <w:r w:rsidR="005F4A2B" w:rsidRPr="00F7078B">
              <w:rPr>
                <w:rFonts w:cstheme="minorHAnsi"/>
                <w:lang w:val="de-DE"/>
              </w:rPr>
              <w:t>.</w:t>
            </w:r>
            <w:r w:rsidR="00064337" w:rsidRPr="00F7078B">
              <w:rPr>
                <w:rFonts w:cstheme="minorHAnsi"/>
                <w:lang w:val="de-DE"/>
              </w:rPr>
              <w:t>20</w:t>
            </w:r>
            <w:r>
              <w:rPr>
                <w:rFonts w:cstheme="minorHAnsi"/>
                <w:lang w:val="de-DE"/>
              </w:rPr>
              <w:t>20</w:t>
            </w:r>
          </w:p>
        </w:tc>
        <w:tc>
          <w:tcPr>
            <w:tcW w:w="6759" w:type="dxa"/>
          </w:tcPr>
          <w:p w14:paraId="0F8FD4A3" w14:textId="77777777" w:rsidR="00FA67DA" w:rsidRPr="007036B3" w:rsidRDefault="00F7078B" w:rsidP="00E9098C">
            <w:pPr>
              <w:rPr>
                <w:rFonts w:cstheme="minorHAnsi"/>
                <w:lang w:val="de-DE"/>
              </w:rPr>
            </w:pPr>
            <w:r w:rsidRPr="007036B3">
              <w:rPr>
                <w:rFonts w:cstheme="minorHAnsi"/>
                <w:lang w:val="de-DE"/>
              </w:rPr>
              <w:t>Zusammenfassung und Q&amp;A</w:t>
            </w:r>
          </w:p>
        </w:tc>
      </w:tr>
    </w:tbl>
    <w:p w14:paraId="10B26AFF" w14:textId="77777777" w:rsidR="002754D8" w:rsidRPr="00E6122E" w:rsidRDefault="002754D8" w:rsidP="00FF0FAD">
      <w:pPr>
        <w:rPr>
          <w:rFonts w:cstheme="minorHAnsi"/>
          <w:lang w:val="de-DE"/>
        </w:rPr>
      </w:pPr>
    </w:p>
    <w:p w14:paraId="27BF82F8" w14:textId="77777777" w:rsidR="002754D8" w:rsidRPr="00E6122E" w:rsidRDefault="002754D8" w:rsidP="00FF0FAD">
      <w:pPr>
        <w:rPr>
          <w:rFonts w:cstheme="minorHAnsi"/>
          <w:u w:val="single"/>
          <w:lang w:val="de-DE"/>
        </w:rPr>
      </w:pPr>
      <w:r w:rsidRPr="00E6122E">
        <w:rPr>
          <w:rFonts w:cstheme="minorHAnsi"/>
          <w:u w:val="single"/>
          <w:lang w:val="de-DE"/>
        </w:rPr>
        <w:t>Klausur</w:t>
      </w:r>
    </w:p>
    <w:p w14:paraId="79101EC2" w14:textId="77777777" w:rsidR="002754D8" w:rsidRDefault="002754D8" w:rsidP="00FF0FAD">
      <w:pPr>
        <w:rPr>
          <w:rFonts w:cstheme="minorHAnsi"/>
          <w:lang w:val="de-DE"/>
        </w:rPr>
      </w:pPr>
      <w:r w:rsidRPr="00E6122E">
        <w:rPr>
          <w:rFonts w:cstheme="minorHAnsi"/>
          <w:lang w:val="de-DE"/>
        </w:rPr>
        <w:t xml:space="preserve">Die Klausur bezieht sich auf alle in Vorlesung oder Übung besprochenen Inhalte plus eventuell zusätzlicher Inhalte aus dem </w:t>
      </w:r>
      <w:r w:rsidR="00E9098C">
        <w:rPr>
          <w:rFonts w:cstheme="minorHAnsi"/>
          <w:lang w:val="de-DE"/>
        </w:rPr>
        <w:t xml:space="preserve">zur Prüfungsvorbereitung </w:t>
      </w:r>
      <w:r w:rsidRPr="00E6122E">
        <w:rPr>
          <w:rFonts w:cstheme="minorHAnsi"/>
          <w:lang w:val="de-DE"/>
        </w:rPr>
        <w:t>verpflichtenden Lehrbuch (</w:t>
      </w:r>
      <w:proofErr w:type="spellStart"/>
      <w:r w:rsidR="00C83244">
        <w:rPr>
          <w:rFonts w:cstheme="minorHAnsi"/>
          <w:lang w:val="de-DE"/>
        </w:rPr>
        <w:t>Thonemann</w:t>
      </w:r>
      <w:proofErr w:type="spellEnd"/>
      <w:r w:rsidR="008D28A2">
        <w:rPr>
          <w:rFonts w:cstheme="minorHAnsi"/>
          <w:lang w:val="de-DE"/>
        </w:rPr>
        <w:t>)</w:t>
      </w:r>
      <w:r w:rsidR="00C83244">
        <w:rPr>
          <w:rFonts w:cstheme="minorHAnsi"/>
          <w:lang w:val="de-DE"/>
        </w:rPr>
        <w:t xml:space="preserve">. </w:t>
      </w:r>
      <w:r w:rsidRPr="00E6122E">
        <w:rPr>
          <w:rFonts w:cstheme="minorHAnsi"/>
          <w:lang w:val="de-DE"/>
        </w:rPr>
        <w:t>Für relevante Kapitel siehe die Angaben im Vorlesungsplan.</w:t>
      </w:r>
    </w:p>
    <w:p w14:paraId="7A79014B" w14:textId="77777777" w:rsidR="00784D72" w:rsidRDefault="00824357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Da es sich um eine Teilprüfung eines umfassenderen Moduls handelt (BWL 1 oder BWL 3), muss i.d.R. noch eine Klausur in einem anderen Fach mitgeschrieben werden. Es wird nur eine Gesamtnote für beide Klausuren vergeben.</w:t>
      </w:r>
    </w:p>
    <w:p w14:paraId="0F338E2A" w14:textId="77777777" w:rsidR="00784D72" w:rsidRDefault="00784D72">
      <w:pPr>
        <w:rPr>
          <w:rFonts w:cstheme="minorHAnsi"/>
          <w:lang w:val="de-DE"/>
        </w:rPr>
      </w:pPr>
    </w:p>
    <w:sectPr w:rsidR="00784D72" w:rsidSect="00657115">
      <w:footerReference w:type="default" r:id="rId7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F118" w14:textId="77777777" w:rsidR="00D169FA" w:rsidRDefault="00D169FA" w:rsidP="00657115">
      <w:pPr>
        <w:spacing w:after="0" w:line="240" w:lineRule="auto"/>
      </w:pPr>
      <w:r>
        <w:separator/>
      </w:r>
    </w:p>
  </w:endnote>
  <w:endnote w:type="continuationSeparator" w:id="0">
    <w:p w14:paraId="4ADD78EC" w14:textId="77777777" w:rsidR="00D169FA" w:rsidRDefault="00D169FA" w:rsidP="006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039702"/>
      <w:docPartObj>
        <w:docPartGallery w:val="Page Numbers (Bottom of Page)"/>
        <w:docPartUnique/>
      </w:docPartObj>
    </w:sdtPr>
    <w:sdtEndPr/>
    <w:sdtContent>
      <w:p w14:paraId="4CD36090" w14:textId="0C020AB1" w:rsidR="008158CE" w:rsidRDefault="008158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12" w:rsidRPr="00D64812">
          <w:rPr>
            <w:noProof/>
            <w:lang w:val="de-DE"/>
          </w:rPr>
          <w:t>2</w:t>
        </w:r>
        <w:r>
          <w:fldChar w:fldCharType="end"/>
        </w:r>
      </w:p>
    </w:sdtContent>
  </w:sdt>
  <w:p w14:paraId="642C63A7" w14:textId="77777777" w:rsidR="008158CE" w:rsidRDefault="008158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B98F" w14:textId="77777777" w:rsidR="00D169FA" w:rsidRDefault="00D169FA" w:rsidP="00657115">
      <w:pPr>
        <w:spacing w:after="0" w:line="240" w:lineRule="auto"/>
      </w:pPr>
      <w:r>
        <w:separator/>
      </w:r>
    </w:p>
  </w:footnote>
  <w:footnote w:type="continuationSeparator" w:id="0">
    <w:p w14:paraId="559416B2" w14:textId="77777777" w:rsidR="00D169FA" w:rsidRDefault="00D169FA" w:rsidP="0065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33"/>
    <w:multiLevelType w:val="hybridMultilevel"/>
    <w:tmpl w:val="F4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934"/>
    <w:multiLevelType w:val="hybridMultilevel"/>
    <w:tmpl w:val="265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D"/>
    <w:rsid w:val="0000293E"/>
    <w:rsid w:val="00042F98"/>
    <w:rsid w:val="00064337"/>
    <w:rsid w:val="00065AB4"/>
    <w:rsid w:val="00071C33"/>
    <w:rsid w:val="00080667"/>
    <w:rsid w:val="000B284A"/>
    <w:rsid w:val="000B3318"/>
    <w:rsid w:val="000C02E3"/>
    <w:rsid w:val="000D6033"/>
    <w:rsid w:val="000F61BF"/>
    <w:rsid w:val="001048A6"/>
    <w:rsid w:val="00105CAB"/>
    <w:rsid w:val="00140B5B"/>
    <w:rsid w:val="00172F2A"/>
    <w:rsid w:val="00220CF7"/>
    <w:rsid w:val="00225196"/>
    <w:rsid w:val="002661FD"/>
    <w:rsid w:val="002754D8"/>
    <w:rsid w:val="002B0BE3"/>
    <w:rsid w:val="002D6826"/>
    <w:rsid w:val="0030701C"/>
    <w:rsid w:val="00347A14"/>
    <w:rsid w:val="00374DE0"/>
    <w:rsid w:val="00384CEA"/>
    <w:rsid w:val="003F1A71"/>
    <w:rsid w:val="00402425"/>
    <w:rsid w:val="00404525"/>
    <w:rsid w:val="004159E7"/>
    <w:rsid w:val="00433090"/>
    <w:rsid w:val="004436F0"/>
    <w:rsid w:val="00456D0D"/>
    <w:rsid w:val="00486E48"/>
    <w:rsid w:val="004B4FA2"/>
    <w:rsid w:val="004C660B"/>
    <w:rsid w:val="004D3277"/>
    <w:rsid w:val="005350EE"/>
    <w:rsid w:val="00541B9A"/>
    <w:rsid w:val="00546ABE"/>
    <w:rsid w:val="00563240"/>
    <w:rsid w:val="005952CD"/>
    <w:rsid w:val="005A7BBA"/>
    <w:rsid w:val="005B1544"/>
    <w:rsid w:val="005B6C09"/>
    <w:rsid w:val="005D2F77"/>
    <w:rsid w:val="005D6AB6"/>
    <w:rsid w:val="005F4A2B"/>
    <w:rsid w:val="0064454F"/>
    <w:rsid w:val="00656866"/>
    <w:rsid w:val="00657115"/>
    <w:rsid w:val="00684A0E"/>
    <w:rsid w:val="00687D7F"/>
    <w:rsid w:val="00690CE8"/>
    <w:rsid w:val="00694E2F"/>
    <w:rsid w:val="006A3035"/>
    <w:rsid w:val="006B3F4E"/>
    <w:rsid w:val="006B4D51"/>
    <w:rsid w:val="00700FC6"/>
    <w:rsid w:val="007036B3"/>
    <w:rsid w:val="0073141B"/>
    <w:rsid w:val="007350B4"/>
    <w:rsid w:val="007449B0"/>
    <w:rsid w:val="007514A7"/>
    <w:rsid w:val="0075297D"/>
    <w:rsid w:val="00763810"/>
    <w:rsid w:val="00784D72"/>
    <w:rsid w:val="00791952"/>
    <w:rsid w:val="007A0315"/>
    <w:rsid w:val="007A3BC5"/>
    <w:rsid w:val="007B19B7"/>
    <w:rsid w:val="007C28E2"/>
    <w:rsid w:val="007E5C71"/>
    <w:rsid w:val="007E7CFF"/>
    <w:rsid w:val="00804033"/>
    <w:rsid w:val="008158CE"/>
    <w:rsid w:val="00817B68"/>
    <w:rsid w:val="00820737"/>
    <w:rsid w:val="00824357"/>
    <w:rsid w:val="008604F0"/>
    <w:rsid w:val="00876CFE"/>
    <w:rsid w:val="0089532B"/>
    <w:rsid w:val="008A2143"/>
    <w:rsid w:val="008A52A5"/>
    <w:rsid w:val="008A5E69"/>
    <w:rsid w:val="008B0E47"/>
    <w:rsid w:val="008B2EEC"/>
    <w:rsid w:val="008B62FB"/>
    <w:rsid w:val="008D0503"/>
    <w:rsid w:val="008D28A2"/>
    <w:rsid w:val="008E6B2D"/>
    <w:rsid w:val="008F0280"/>
    <w:rsid w:val="008F0984"/>
    <w:rsid w:val="00920239"/>
    <w:rsid w:val="00925639"/>
    <w:rsid w:val="00925EAA"/>
    <w:rsid w:val="00935195"/>
    <w:rsid w:val="009357C4"/>
    <w:rsid w:val="00953D3D"/>
    <w:rsid w:val="009571DD"/>
    <w:rsid w:val="00972789"/>
    <w:rsid w:val="009E0EB2"/>
    <w:rsid w:val="00A332F7"/>
    <w:rsid w:val="00A35F00"/>
    <w:rsid w:val="00A60FB0"/>
    <w:rsid w:val="00A77DAA"/>
    <w:rsid w:val="00A92CC9"/>
    <w:rsid w:val="00AA2467"/>
    <w:rsid w:val="00AA66FD"/>
    <w:rsid w:val="00AE4915"/>
    <w:rsid w:val="00B031D8"/>
    <w:rsid w:val="00B71E18"/>
    <w:rsid w:val="00B81378"/>
    <w:rsid w:val="00BA4A56"/>
    <w:rsid w:val="00BD1746"/>
    <w:rsid w:val="00BF21B9"/>
    <w:rsid w:val="00BF6657"/>
    <w:rsid w:val="00C05F4C"/>
    <w:rsid w:val="00C72B84"/>
    <w:rsid w:val="00C83244"/>
    <w:rsid w:val="00C95C69"/>
    <w:rsid w:val="00CD6576"/>
    <w:rsid w:val="00D169FA"/>
    <w:rsid w:val="00D23E84"/>
    <w:rsid w:val="00D33CAE"/>
    <w:rsid w:val="00D503F3"/>
    <w:rsid w:val="00D64812"/>
    <w:rsid w:val="00D73270"/>
    <w:rsid w:val="00D831C8"/>
    <w:rsid w:val="00D85F29"/>
    <w:rsid w:val="00DA2F25"/>
    <w:rsid w:val="00DC1A30"/>
    <w:rsid w:val="00DC5A94"/>
    <w:rsid w:val="00DD18FE"/>
    <w:rsid w:val="00DD459E"/>
    <w:rsid w:val="00E04349"/>
    <w:rsid w:val="00E11565"/>
    <w:rsid w:val="00E204F5"/>
    <w:rsid w:val="00E50562"/>
    <w:rsid w:val="00E6122E"/>
    <w:rsid w:val="00E9098C"/>
    <w:rsid w:val="00EA0019"/>
    <w:rsid w:val="00F11564"/>
    <w:rsid w:val="00F6112E"/>
    <w:rsid w:val="00F611EA"/>
    <w:rsid w:val="00F7078B"/>
    <w:rsid w:val="00FA67DA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4071"/>
  <w15:chartTrackingRefBased/>
  <w15:docId w15:val="{5BFE4A86-742F-4AA6-8ACD-6D7BF7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C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A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71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115"/>
  </w:style>
  <w:style w:type="paragraph" w:styleId="Fuzeile">
    <w:name w:val="footer"/>
    <w:basedOn w:val="Standard"/>
    <w:link w:val="FuzeileZchn"/>
    <w:uiPriority w:val="99"/>
    <w:unhideWhenUsed/>
    <w:rsid w:val="006571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Größler</cp:lastModifiedBy>
  <cp:revision>8</cp:revision>
  <cp:lastPrinted>2017-09-05T09:39:00Z</cp:lastPrinted>
  <dcterms:created xsi:type="dcterms:W3CDTF">2019-07-08T12:49:00Z</dcterms:created>
  <dcterms:modified xsi:type="dcterms:W3CDTF">2019-10-09T11:18:00Z</dcterms:modified>
</cp:coreProperties>
</file>